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6A9" w:rsidRDefault="007B46A9" w:rsidP="007B46A9">
      <w:pPr>
        <w:pStyle w:val="Standard"/>
        <w:jc w:val="center"/>
        <w:rPr>
          <w:sz w:val="28"/>
          <w:szCs w:val="28"/>
        </w:rPr>
      </w:pPr>
    </w:p>
    <w:p w:rsidR="007B46A9" w:rsidRDefault="007B46A9" w:rsidP="007B46A9">
      <w:pPr>
        <w:pStyle w:val="Standard"/>
        <w:jc w:val="center"/>
        <w:rPr>
          <w:sz w:val="28"/>
          <w:szCs w:val="28"/>
        </w:rPr>
      </w:pPr>
    </w:p>
    <w:p w:rsidR="007B46A9" w:rsidRDefault="007B46A9" w:rsidP="007B46A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7B46A9" w:rsidRPr="00B30CBB" w:rsidRDefault="007B46A9" w:rsidP="007B46A9">
      <w:pPr>
        <w:pStyle w:val="Standard"/>
        <w:spacing w:line="360" w:lineRule="auto"/>
        <w:jc w:val="center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9A8A7" wp14:editId="7537F0D2">
                <wp:simplePos x="0" y="0"/>
                <wp:positionH relativeFrom="margin">
                  <wp:posOffset>1947545</wp:posOffset>
                </wp:positionH>
                <wp:positionV relativeFrom="paragraph">
                  <wp:posOffset>31750</wp:posOffset>
                </wp:positionV>
                <wp:extent cx="5238750" cy="3028950"/>
                <wp:effectExtent l="19050" t="19050" r="19050" b="19050"/>
                <wp:wrapSquare wrapText="right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028950"/>
                        </a:xfrm>
                        <a:prstGeom prst="rect">
                          <a:avLst/>
                        </a:prstGeom>
                        <a:ln w="36000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B46A9" w:rsidRDefault="007B46A9" w:rsidP="007B46A9">
                            <w:pPr>
                              <w:pStyle w:val="Framecontents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7B46A9" w:rsidRPr="007B46A9" w:rsidRDefault="007B46A9" w:rsidP="007B46A9">
                            <w:pPr>
                              <w:pStyle w:val="Framecontents"/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pl-PL"/>
                              </w:rPr>
                            </w:pPr>
                            <w:r w:rsidRPr="007B46A9">
                              <w:rPr>
                                <w:b/>
                                <w:sz w:val="70"/>
                                <w:szCs w:val="70"/>
                                <w:lang w:val="pl-PL"/>
                              </w:rPr>
                              <w:t>KSIĄŻKA  GABINETU ZABIEGOWEGO NOCNA I ŚWIĄTECZNA OPIEKA ZDROWOTNA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9A8A7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153.35pt;margin-top:2.5pt;width:412.5pt;height:23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" filled="f" strokeweight="1mm">
                <v:stroke linestyle="thinThin"/>
                <v:textbox inset="0,0,0,0">
                  <w:txbxContent>
                    <w:p w:rsidR="007B46A9" w:rsidRDefault="007B46A9" w:rsidP="007B46A9">
                      <w:pPr>
                        <w:pStyle w:val="Framecontents"/>
                        <w:jc w:val="center"/>
                        <w:rPr>
                          <w:b/>
                          <w:bCs/>
                        </w:rPr>
                      </w:pPr>
                    </w:p>
                    <w:p w:rsidR="007B46A9" w:rsidRPr="007B46A9" w:rsidRDefault="007B46A9" w:rsidP="007B46A9">
                      <w:pPr>
                        <w:pStyle w:val="Framecontents"/>
                        <w:jc w:val="center"/>
                        <w:rPr>
                          <w:b/>
                          <w:sz w:val="70"/>
                          <w:szCs w:val="70"/>
                          <w:lang w:val="pl-PL"/>
                        </w:rPr>
                      </w:pPr>
                      <w:r w:rsidRPr="007B46A9">
                        <w:rPr>
                          <w:b/>
                          <w:sz w:val="70"/>
                          <w:szCs w:val="70"/>
                          <w:lang w:val="pl-PL"/>
                        </w:rPr>
                        <w:t>KSIĄŻKA  GABINETU ZABIEGOWEGO NOCNA I ŚWIĄTECZNA OPIEKA ZDROWOTNA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7B46A9" w:rsidRDefault="007B46A9" w:rsidP="007B46A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DD6E59" w:rsidRDefault="00DD6E59" w:rsidP="007B46A9">
      <w:pPr>
        <w:jc w:val="center"/>
      </w:pPr>
      <w:bookmarkStart w:id="0" w:name="_GoBack"/>
      <w:bookmarkEnd w:id="0"/>
    </w:p>
    <w:sectPr w:rsidR="00DD6E59" w:rsidSect="007B46A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A9"/>
    <w:rsid w:val="007B46A9"/>
    <w:rsid w:val="00D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0D1E"/>
  <w15:chartTrackingRefBased/>
  <w15:docId w15:val="{2DD88387-DB31-4472-A446-80B19583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amecontents">
    <w:name w:val="Frame contents"/>
    <w:basedOn w:val="Normalny"/>
    <w:rsid w:val="007B46A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</w:rPr>
  </w:style>
  <w:style w:type="paragraph" w:customStyle="1" w:styleId="Standard">
    <w:name w:val="Standard"/>
    <w:rsid w:val="007B46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2018-07-30T11:46:00Z</dcterms:created>
  <dcterms:modified xsi:type="dcterms:W3CDTF">2018-07-30T11:49:00Z</dcterms:modified>
</cp:coreProperties>
</file>